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8014" w14:textId="648AAAF8" w:rsidR="008E3BC9" w:rsidRPr="00420148" w:rsidRDefault="008E3BC9" w:rsidP="008E3BC9">
      <w:pPr>
        <w:jc w:val="both"/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</w:pPr>
      <w:r w:rsidRPr="008E3BC9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Template for the project description of an MD candidate from the </w:t>
      </w:r>
      <w:proofErr w:type="spellStart"/>
      <w:r w:rsidR="007F706C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>i</w:t>
      </w:r>
      <w:r w:rsidR="00AA2F23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>RTG</w:t>
      </w:r>
      <w:proofErr w:type="spellEnd"/>
      <w:r w:rsidRPr="008E3BC9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7F706C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>1665</w:t>
      </w:r>
      <w:r w:rsidRPr="008E3BC9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. For the </w:t>
      </w:r>
      <w:proofErr w:type="gramStart"/>
      <w:r w:rsidRPr="008E3BC9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>application</w:t>
      </w:r>
      <w:proofErr w:type="gramEnd"/>
      <w:r w:rsidRPr="008E3BC9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 please send this project </w:t>
      </w:r>
      <w:r w:rsidRPr="00C75E7A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description jointly drafted with your prospective supervisor(s), your CV, </w:t>
      </w:r>
      <w:r w:rsidR="00313FD8" w:rsidRPr="00C75E7A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certificates, </w:t>
      </w:r>
      <w:r w:rsidRPr="00C75E7A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and a letter of motivation to </w:t>
      </w:r>
      <w:hyperlink r:id="rId6" w:history="1">
        <w:r w:rsidR="007F706C" w:rsidRPr="00E12653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h.muehlmann@uni-luebeck.de</w:t>
        </w:r>
      </w:hyperlink>
      <w:r w:rsidR="00C75E7A" w:rsidRPr="00C75E7A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Pr="00C75E7A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as </w:t>
      </w:r>
      <w:r w:rsidRPr="008E3BC9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a single PDF file. For further questions, please refer to the </w:t>
      </w:r>
      <w:proofErr w:type="spellStart"/>
      <w:r w:rsidR="007F706C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>i</w:t>
      </w:r>
      <w:hyperlink r:id="rId7" w:history="1">
        <w:r w:rsidR="00AA2F23">
          <w:rPr>
            <w:rStyle w:val="Hyperlink"/>
            <w:rFonts w:ascii="Arial" w:hAnsi="Arial" w:cs="Arial"/>
            <w:bCs/>
            <w:color w:val="808080" w:themeColor="background1" w:themeShade="80"/>
            <w:sz w:val="20"/>
            <w:szCs w:val="20"/>
            <w:u w:val="none"/>
            <w:lang w:val="en-US"/>
          </w:rPr>
          <w:t>RTG</w:t>
        </w:r>
        <w:proofErr w:type="spellEnd"/>
        <w:r w:rsidRPr="008E3BC9">
          <w:rPr>
            <w:rStyle w:val="Hyperlink"/>
            <w:rFonts w:ascii="Arial" w:hAnsi="Arial" w:cs="Arial"/>
            <w:bCs/>
            <w:color w:val="808080" w:themeColor="background1" w:themeShade="80"/>
            <w:sz w:val="20"/>
            <w:szCs w:val="20"/>
            <w:u w:val="none"/>
            <w:lang w:val="en-US"/>
          </w:rPr>
          <w:t xml:space="preserve"> </w:t>
        </w:r>
        <w:r w:rsidR="007F706C">
          <w:rPr>
            <w:rStyle w:val="Hyperlink"/>
            <w:rFonts w:ascii="Arial" w:hAnsi="Arial" w:cs="Arial"/>
            <w:bCs/>
            <w:color w:val="808080" w:themeColor="background1" w:themeShade="80"/>
            <w:sz w:val="20"/>
            <w:szCs w:val="20"/>
            <w:u w:val="none"/>
            <w:lang w:val="en-US"/>
          </w:rPr>
          <w:t>1665</w:t>
        </w:r>
        <w:r w:rsidRPr="008E3BC9">
          <w:rPr>
            <w:rStyle w:val="Hyperlink"/>
            <w:rFonts w:ascii="Arial" w:hAnsi="Arial" w:cs="Arial"/>
            <w:bCs/>
            <w:color w:val="808080" w:themeColor="background1" w:themeShade="80"/>
            <w:sz w:val="20"/>
            <w:szCs w:val="20"/>
            <w:u w:val="none"/>
            <w:lang w:val="en-US"/>
          </w:rPr>
          <w:t xml:space="preserve"> website</w:t>
        </w:r>
      </w:hyperlink>
      <w:r w:rsidRPr="008E3BC9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 or contact the </w:t>
      </w:r>
      <w:proofErr w:type="spellStart"/>
      <w:r w:rsidR="007F706C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>i</w:t>
      </w:r>
      <w:r w:rsidR="00AA2F23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>RTG</w:t>
      </w:r>
      <w:proofErr w:type="spellEnd"/>
      <w:r w:rsidRPr="008E3BC9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="007F706C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>1665</w:t>
      </w:r>
      <w:r w:rsidRPr="008E3BC9">
        <w:rPr>
          <w:rFonts w:ascii="Arial" w:hAnsi="Arial" w:cs="Arial"/>
          <w:bCs/>
          <w:color w:val="808080" w:themeColor="background1" w:themeShade="80"/>
          <w:sz w:val="20"/>
          <w:szCs w:val="20"/>
          <w:lang w:val="en-US"/>
        </w:rPr>
        <w:t xml:space="preserve"> administration.</w:t>
      </w:r>
    </w:p>
    <w:p w14:paraId="78C1A50A" w14:textId="77777777" w:rsidR="008E3BC9" w:rsidRPr="008E3BC9" w:rsidRDefault="008E3BC9" w:rsidP="008E3BC9">
      <w:pPr>
        <w:rPr>
          <w:rFonts w:ascii="Arial" w:hAnsi="Arial" w:cs="Arial"/>
          <w:b/>
          <w:lang w:val="en-US"/>
        </w:rPr>
      </w:pPr>
    </w:p>
    <w:p w14:paraId="39E85E6D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1. </w:t>
      </w:r>
      <w:r w:rsidRPr="008E3BC9">
        <w:rPr>
          <w:rFonts w:ascii="Arial" w:hAnsi="Arial" w:cs="Arial"/>
          <w:b/>
          <w:sz w:val="22"/>
          <w:szCs w:val="22"/>
          <w:lang w:val="en-US"/>
        </w:rPr>
        <w:tab/>
      </w: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>General Information</w:t>
      </w:r>
    </w:p>
    <w:p w14:paraId="227B4973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8E3BC9">
        <w:rPr>
          <w:rFonts w:ascii="Arial" w:hAnsi="Arial" w:cs="Arial"/>
          <w:b/>
          <w:sz w:val="22"/>
          <w:szCs w:val="22"/>
          <w:lang w:val="en-US"/>
        </w:rPr>
        <w:t>1.1</w:t>
      </w:r>
      <w:r w:rsidRPr="008E3BC9">
        <w:rPr>
          <w:rFonts w:ascii="Arial" w:hAnsi="Arial" w:cs="Arial"/>
          <w:b/>
          <w:sz w:val="22"/>
          <w:szCs w:val="22"/>
          <w:lang w:val="en-US"/>
        </w:rPr>
        <w:tab/>
        <w:t>Title: xxx</w:t>
      </w:r>
    </w:p>
    <w:p w14:paraId="6EBD900D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8E3BC9">
        <w:rPr>
          <w:rFonts w:ascii="Arial" w:hAnsi="Arial" w:cs="Arial"/>
          <w:b/>
          <w:sz w:val="22"/>
          <w:szCs w:val="22"/>
          <w:lang w:val="en-US"/>
        </w:rPr>
        <w:t>1.2</w:t>
      </w:r>
      <w:r w:rsidRPr="008E3BC9">
        <w:rPr>
          <w:rFonts w:ascii="Arial" w:hAnsi="Arial" w:cs="Arial"/>
          <w:b/>
          <w:sz w:val="22"/>
          <w:szCs w:val="22"/>
          <w:lang w:val="en-US"/>
        </w:rPr>
        <w:tab/>
        <w:t>Scientist: xxx</w:t>
      </w:r>
    </w:p>
    <w:p w14:paraId="794C234D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i/>
          <w:sz w:val="22"/>
          <w:szCs w:val="22"/>
          <w:lang w:val="en-US"/>
        </w:rPr>
      </w:pPr>
      <w:r w:rsidRPr="008E3BC9">
        <w:rPr>
          <w:rFonts w:ascii="Arial" w:hAnsi="Arial" w:cs="Arial"/>
          <w:b/>
          <w:sz w:val="22"/>
          <w:szCs w:val="22"/>
          <w:lang w:val="en-US"/>
        </w:rPr>
        <w:t>1.3</w:t>
      </w:r>
      <w:r w:rsidRPr="008E3BC9">
        <w:rPr>
          <w:rFonts w:ascii="Arial" w:hAnsi="Arial" w:cs="Arial"/>
          <w:b/>
          <w:sz w:val="22"/>
          <w:szCs w:val="22"/>
          <w:lang w:val="en-US"/>
        </w:rPr>
        <w:tab/>
        <w:t xml:space="preserve">Supervisor(s): </w:t>
      </w:r>
      <w:proofErr w:type="spellStart"/>
      <w:r w:rsidRPr="008E3BC9">
        <w:rPr>
          <w:rFonts w:ascii="Arial" w:hAnsi="Arial" w:cs="Arial"/>
          <w:b/>
          <w:sz w:val="22"/>
          <w:szCs w:val="22"/>
          <w:lang w:val="en-US"/>
        </w:rPr>
        <w:t>xxxx</w:t>
      </w:r>
      <w:proofErr w:type="spellEnd"/>
    </w:p>
    <w:p w14:paraId="78F3466B" w14:textId="77777777" w:rsidR="008E3BC9" w:rsidRPr="008E3BC9" w:rsidRDefault="008E3BC9" w:rsidP="008E3BC9">
      <w:pPr>
        <w:spacing w:line="360" w:lineRule="auto"/>
        <w:rPr>
          <w:rFonts w:ascii="Arial" w:hAnsi="Arial" w:cs="Arial"/>
          <w:i/>
          <w:lang w:val="en-US"/>
        </w:rPr>
      </w:pPr>
    </w:p>
    <w:p w14:paraId="27E1640B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color w:val="0070C0"/>
          <w:sz w:val="22"/>
          <w:szCs w:val="22"/>
          <w:lang w:val="en-US"/>
        </w:rPr>
      </w:pP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2. </w:t>
      </w: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ab/>
        <w:t>Project description</w:t>
      </w:r>
    </w:p>
    <w:p w14:paraId="0CC7C680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8E3BC9">
        <w:rPr>
          <w:rFonts w:ascii="Arial" w:hAnsi="Arial" w:cs="Arial"/>
          <w:b/>
          <w:sz w:val="22"/>
          <w:szCs w:val="22"/>
          <w:lang w:val="en-US"/>
        </w:rPr>
        <w:t>2.1</w:t>
      </w:r>
      <w:r w:rsidRPr="008E3BC9">
        <w:rPr>
          <w:rFonts w:ascii="Arial" w:hAnsi="Arial" w:cs="Arial"/>
          <w:b/>
          <w:sz w:val="22"/>
          <w:szCs w:val="22"/>
          <w:lang w:val="en-US"/>
        </w:rPr>
        <w:tab/>
        <w:t>State of the art</w:t>
      </w:r>
    </w:p>
    <w:p w14:paraId="09E5CAB1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8E3BC9">
        <w:rPr>
          <w:rFonts w:ascii="Arial" w:hAnsi="Arial" w:cs="Arial"/>
          <w:b/>
          <w:sz w:val="22"/>
          <w:szCs w:val="22"/>
          <w:lang w:val="en-US"/>
        </w:rPr>
        <w:t>2.2</w:t>
      </w:r>
      <w:r w:rsidRPr="008E3BC9">
        <w:rPr>
          <w:rFonts w:ascii="Arial" w:hAnsi="Arial" w:cs="Arial"/>
          <w:b/>
          <w:sz w:val="22"/>
          <w:szCs w:val="22"/>
          <w:lang w:val="en-US"/>
        </w:rPr>
        <w:tab/>
        <w:t xml:space="preserve">Project-related previous work </w:t>
      </w:r>
    </w:p>
    <w:p w14:paraId="4F9D9AE0" w14:textId="77777777" w:rsidR="008E3BC9" w:rsidRPr="008E3BC9" w:rsidRDefault="008E3BC9" w:rsidP="008E3BC9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8E3BC9">
        <w:rPr>
          <w:rFonts w:ascii="Arial" w:hAnsi="Arial" w:cs="Arial"/>
          <w:bCs/>
          <w:sz w:val="22"/>
          <w:szCs w:val="22"/>
          <w:lang w:val="en-US"/>
        </w:rPr>
        <w:t>Text</w:t>
      </w:r>
    </w:p>
    <w:p w14:paraId="6C4B7484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25C1D06F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8E3BC9">
        <w:rPr>
          <w:rFonts w:ascii="Arial" w:hAnsi="Arial" w:cs="Arial"/>
          <w:b/>
          <w:sz w:val="22"/>
          <w:szCs w:val="22"/>
          <w:lang w:val="en-US"/>
        </w:rPr>
        <w:t>2.3</w:t>
      </w:r>
      <w:r w:rsidRPr="008E3BC9">
        <w:rPr>
          <w:rFonts w:ascii="Arial" w:hAnsi="Arial" w:cs="Arial"/>
          <w:b/>
          <w:sz w:val="22"/>
          <w:szCs w:val="22"/>
          <w:lang w:val="en-US"/>
        </w:rPr>
        <w:tab/>
        <w:t>Aims</w:t>
      </w:r>
    </w:p>
    <w:p w14:paraId="1765FC22" w14:textId="77777777" w:rsidR="008E3BC9" w:rsidRPr="008E3BC9" w:rsidRDefault="008E3BC9" w:rsidP="008E3BC9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8E3BC9">
        <w:rPr>
          <w:rFonts w:ascii="Arial" w:hAnsi="Arial" w:cs="Arial"/>
          <w:bCs/>
          <w:sz w:val="22"/>
          <w:szCs w:val="22"/>
          <w:lang w:val="en-US"/>
        </w:rPr>
        <w:t>Text</w:t>
      </w:r>
    </w:p>
    <w:p w14:paraId="3E86549B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2689740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8E3BC9">
        <w:rPr>
          <w:rFonts w:ascii="Arial" w:hAnsi="Arial" w:cs="Arial"/>
          <w:b/>
          <w:sz w:val="22"/>
          <w:szCs w:val="22"/>
          <w:lang w:val="en-US"/>
        </w:rPr>
        <w:t>2.4</w:t>
      </w:r>
      <w:r w:rsidRPr="008E3BC9">
        <w:rPr>
          <w:rFonts w:ascii="Arial" w:hAnsi="Arial" w:cs="Arial"/>
          <w:b/>
          <w:sz w:val="22"/>
          <w:szCs w:val="22"/>
          <w:lang w:val="en-US"/>
        </w:rPr>
        <w:tab/>
        <w:t>Work program</w:t>
      </w:r>
    </w:p>
    <w:p w14:paraId="417F3D07" w14:textId="77777777" w:rsidR="008E3BC9" w:rsidRPr="008E3BC9" w:rsidRDefault="008E3BC9" w:rsidP="008E3BC9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8E3BC9">
        <w:rPr>
          <w:rFonts w:ascii="Arial" w:hAnsi="Arial" w:cs="Arial"/>
          <w:bCs/>
          <w:sz w:val="22"/>
          <w:szCs w:val="22"/>
          <w:lang w:val="en-US"/>
        </w:rPr>
        <w:t>Text</w:t>
      </w:r>
    </w:p>
    <w:p w14:paraId="49551A06" w14:textId="77777777" w:rsidR="008E3BC9" w:rsidRPr="008E3BC9" w:rsidRDefault="008E3BC9" w:rsidP="008E3BC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0D421E8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8E3BC9">
        <w:rPr>
          <w:rFonts w:ascii="Arial" w:hAnsi="Arial" w:cs="Arial"/>
          <w:b/>
          <w:sz w:val="22"/>
          <w:szCs w:val="22"/>
          <w:lang w:val="en-US"/>
        </w:rPr>
        <w:t>2.5</w:t>
      </w:r>
      <w:r w:rsidRPr="008E3BC9">
        <w:rPr>
          <w:rFonts w:ascii="Arial" w:hAnsi="Arial" w:cs="Arial"/>
          <w:b/>
          <w:sz w:val="22"/>
          <w:szCs w:val="22"/>
          <w:lang w:val="en-US"/>
        </w:rPr>
        <w:tab/>
        <w:t>Perspectives</w:t>
      </w:r>
    </w:p>
    <w:p w14:paraId="4525B74B" w14:textId="23F8D093" w:rsidR="008E3BC9" w:rsidRDefault="008E3BC9" w:rsidP="008E3BC9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8E3BC9">
        <w:rPr>
          <w:rFonts w:ascii="Arial" w:hAnsi="Arial" w:cs="Arial"/>
          <w:bCs/>
          <w:sz w:val="22"/>
          <w:szCs w:val="22"/>
          <w:lang w:val="en-US"/>
        </w:rPr>
        <w:t>Text</w:t>
      </w:r>
    </w:p>
    <w:p w14:paraId="1B66652E" w14:textId="42445E04" w:rsidR="00600626" w:rsidRDefault="00600626" w:rsidP="008E3BC9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12C1712B" w14:textId="2E287C84" w:rsidR="00600626" w:rsidRPr="008E3BC9" w:rsidRDefault="00600626" w:rsidP="00600626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8E3BC9">
        <w:rPr>
          <w:rFonts w:ascii="Arial" w:hAnsi="Arial" w:cs="Arial"/>
          <w:b/>
          <w:sz w:val="22"/>
          <w:szCs w:val="22"/>
          <w:lang w:val="en-US"/>
        </w:rPr>
        <w:t>2.</w:t>
      </w:r>
      <w:r>
        <w:rPr>
          <w:rFonts w:ascii="Arial" w:hAnsi="Arial" w:cs="Arial"/>
          <w:b/>
          <w:sz w:val="22"/>
          <w:szCs w:val="22"/>
          <w:lang w:val="en-US"/>
        </w:rPr>
        <w:t>6</w:t>
      </w:r>
      <w:r w:rsidRPr="008E3BC9">
        <w:rPr>
          <w:rFonts w:ascii="Arial" w:hAnsi="Arial" w:cs="Arial"/>
          <w:b/>
          <w:sz w:val="22"/>
          <w:szCs w:val="22"/>
          <w:lang w:val="en-US"/>
        </w:rPr>
        <w:tab/>
      </w:r>
      <w:r w:rsidR="007F706C">
        <w:rPr>
          <w:rFonts w:ascii="Arial" w:hAnsi="Arial" w:cs="Arial"/>
          <w:b/>
          <w:sz w:val="22"/>
          <w:szCs w:val="22"/>
          <w:lang w:val="en-US"/>
        </w:rPr>
        <w:t>Preferred d</w:t>
      </w:r>
      <w:r>
        <w:rPr>
          <w:rFonts w:ascii="Arial" w:hAnsi="Arial" w:cs="Arial"/>
          <w:b/>
          <w:sz w:val="22"/>
          <w:szCs w:val="22"/>
          <w:lang w:val="en-US"/>
        </w:rPr>
        <w:t xml:space="preserve">uration of the doctorate at </w:t>
      </w:r>
      <w:proofErr w:type="spellStart"/>
      <w:r w:rsidR="007F706C">
        <w:rPr>
          <w:rFonts w:ascii="Arial" w:hAnsi="Arial" w:cs="Arial"/>
          <w:b/>
          <w:sz w:val="22"/>
          <w:szCs w:val="22"/>
          <w:lang w:val="en-US"/>
        </w:rPr>
        <w:t>i</w:t>
      </w:r>
      <w:r>
        <w:rPr>
          <w:rFonts w:ascii="Arial" w:hAnsi="Arial" w:cs="Arial"/>
          <w:b/>
          <w:sz w:val="22"/>
          <w:szCs w:val="22"/>
          <w:lang w:val="en-US"/>
        </w:rPr>
        <w:t>RTG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F706C">
        <w:rPr>
          <w:rFonts w:ascii="Arial" w:hAnsi="Arial" w:cs="Arial"/>
          <w:b/>
          <w:sz w:val="22"/>
          <w:szCs w:val="22"/>
          <w:lang w:val="en-US"/>
        </w:rPr>
        <w:t>1665</w:t>
      </w:r>
      <w:r w:rsidR="007F706C">
        <w:rPr>
          <w:rFonts w:ascii="Arial" w:hAnsi="Arial" w:cs="Arial"/>
          <w:b/>
          <w:sz w:val="22"/>
          <w:szCs w:val="22"/>
          <w:lang w:val="en-US"/>
        </w:rPr>
        <w:br/>
      </w:r>
      <w:r w:rsidR="007F706C">
        <w:rPr>
          <w:rFonts w:ascii="Arial" w:hAnsi="Arial" w:cs="Arial"/>
          <w:b/>
          <w:sz w:val="22"/>
          <w:szCs w:val="22"/>
          <w:lang w:val="en-US"/>
        </w:rPr>
        <w:tab/>
        <w:t>(6 or 12 month)</w:t>
      </w:r>
    </w:p>
    <w:p w14:paraId="53D7A428" w14:textId="24303F78" w:rsidR="00600626" w:rsidRPr="008E3BC9" w:rsidRDefault="00600626" w:rsidP="008E3BC9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8E3BC9">
        <w:rPr>
          <w:rFonts w:ascii="Arial" w:hAnsi="Arial" w:cs="Arial"/>
          <w:bCs/>
          <w:sz w:val="22"/>
          <w:szCs w:val="22"/>
          <w:lang w:val="en-US"/>
        </w:rPr>
        <w:t>Text</w:t>
      </w:r>
    </w:p>
    <w:p w14:paraId="52F5954E" w14:textId="77777777" w:rsidR="008E3BC9" w:rsidRPr="008E3BC9" w:rsidRDefault="008E3BC9" w:rsidP="008E3BC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326DC21B" w14:textId="7C684400" w:rsidR="008E3BC9" w:rsidRPr="008E3BC9" w:rsidRDefault="008E3BC9" w:rsidP="008E3BC9">
      <w:pPr>
        <w:spacing w:line="360" w:lineRule="auto"/>
        <w:rPr>
          <w:rFonts w:ascii="Arial" w:hAnsi="Arial" w:cs="Arial"/>
          <w:b/>
          <w:color w:val="0070C0"/>
          <w:sz w:val="22"/>
          <w:szCs w:val="22"/>
          <w:lang w:val="en-US"/>
        </w:rPr>
      </w:pP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3. </w:t>
      </w: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ab/>
        <w:t xml:space="preserve">Relevance for </w:t>
      </w:r>
      <w:r w:rsidR="007F706C">
        <w:rPr>
          <w:rFonts w:ascii="Arial" w:hAnsi="Arial" w:cs="Arial"/>
          <w:b/>
          <w:color w:val="0070C0"/>
          <w:sz w:val="22"/>
          <w:szCs w:val="22"/>
          <w:lang w:val="en-US"/>
        </w:rPr>
        <w:t>research on sex or gender</w:t>
      </w:r>
    </w:p>
    <w:p w14:paraId="37BC4772" w14:textId="77777777" w:rsidR="008E3BC9" w:rsidRPr="008E3BC9" w:rsidRDefault="008E3BC9" w:rsidP="008E3BC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E3BC9">
        <w:rPr>
          <w:rFonts w:ascii="Arial" w:hAnsi="Arial" w:cs="Arial"/>
          <w:sz w:val="22"/>
          <w:szCs w:val="22"/>
          <w:lang w:val="en-US"/>
        </w:rPr>
        <w:t>Text</w:t>
      </w:r>
    </w:p>
    <w:p w14:paraId="4D0DBEC0" w14:textId="77777777" w:rsidR="008E3BC9" w:rsidRPr="008E3BC9" w:rsidRDefault="008E3BC9" w:rsidP="008E3BC9">
      <w:pPr>
        <w:spacing w:line="360" w:lineRule="auto"/>
        <w:rPr>
          <w:rFonts w:ascii="Arial" w:hAnsi="Arial" w:cs="Arial"/>
          <w:color w:val="0070C0"/>
          <w:sz w:val="22"/>
          <w:szCs w:val="22"/>
          <w:lang w:val="en-US"/>
        </w:rPr>
      </w:pPr>
    </w:p>
    <w:p w14:paraId="235B9987" w14:textId="1AE6EA41" w:rsidR="008E3BC9" w:rsidRPr="007F706C" w:rsidRDefault="008E3BC9" w:rsidP="008E3BC9">
      <w:pPr>
        <w:spacing w:line="360" w:lineRule="auto"/>
        <w:rPr>
          <w:rFonts w:ascii="Arial" w:hAnsi="Arial" w:cs="Arial"/>
          <w:b/>
          <w:color w:val="0070C0"/>
          <w:sz w:val="22"/>
          <w:szCs w:val="22"/>
          <w:lang w:val="en-US"/>
        </w:rPr>
      </w:pP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4. </w:t>
      </w: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ab/>
        <w:t xml:space="preserve">Project-related </w:t>
      </w:r>
      <w:proofErr w:type="spellStart"/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>cooperations</w:t>
      </w:r>
      <w:proofErr w:type="spellEnd"/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 within </w:t>
      </w:r>
      <w:proofErr w:type="spellStart"/>
      <w:r w:rsidR="007F706C">
        <w:rPr>
          <w:rFonts w:ascii="Arial" w:hAnsi="Arial" w:cs="Arial"/>
          <w:b/>
          <w:color w:val="0070C0"/>
          <w:sz w:val="22"/>
          <w:szCs w:val="22"/>
          <w:lang w:val="en-US"/>
        </w:rPr>
        <w:t>iRTG</w:t>
      </w:r>
      <w:proofErr w:type="spellEnd"/>
      <w:r w:rsidR="007F706C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 1665</w:t>
      </w:r>
    </w:p>
    <w:p w14:paraId="0C1D985A" w14:textId="77777777" w:rsidR="008E3BC9" w:rsidRPr="008E3BC9" w:rsidRDefault="008E3BC9" w:rsidP="008E3BC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E3BC9">
        <w:rPr>
          <w:rFonts w:ascii="Arial" w:hAnsi="Arial" w:cs="Arial"/>
          <w:sz w:val="22"/>
          <w:szCs w:val="22"/>
          <w:lang w:val="en-US"/>
        </w:rPr>
        <w:t>Text</w:t>
      </w:r>
    </w:p>
    <w:p w14:paraId="666A7309" w14:textId="77777777" w:rsidR="008E3BC9" w:rsidRPr="008E3BC9" w:rsidRDefault="008E3BC9" w:rsidP="008E3BC9">
      <w:pPr>
        <w:spacing w:line="360" w:lineRule="auto"/>
        <w:rPr>
          <w:rFonts w:ascii="Arial" w:hAnsi="Arial" w:cs="Arial"/>
          <w:color w:val="0070C0"/>
          <w:sz w:val="22"/>
          <w:szCs w:val="22"/>
          <w:lang w:val="en-US"/>
        </w:rPr>
      </w:pPr>
    </w:p>
    <w:p w14:paraId="1CCBFEE8" w14:textId="2F54D234" w:rsidR="008E3BC9" w:rsidRPr="007F706C" w:rsidRDefault="008E3BC9" w:rsidP="008E3BC9">
      <w:pPr>
        <w:spacing w:line="360" w:lineRule="auto"/>
        <w:rPr>
          <w:rFonts w:ascii="Arial" w:hAnsi="Arial" w:cs="Arial"/>
          <w:b/>
          <w:color w:val="0070C0"/>
          <w:sz w:val="22"/>
          <w:szCs w:val="22"/>
          <w:lang w:val="en-US"/>
        </w:rPr>
      </w:pP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5. </w:t>
      </w: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ab/>
        <w:t xml:space="preserve">Project-related </w:t>
      </w:r>
      <w:proofErr w:type="spellStart"/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>cooperations</w:t>
      </w:r>
      <w:proofErr w:type="spellEnd"/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 outside </w:t>
      </w:r>
      <w:proofErr w:type="spellStart"/>
      <w:r w:rsidR="007F706C">
        <w:rPr>
          <w:rFonts w:ascii="Arial" w:hAnsi="Arial" w:cs="Arial"/>
          <w:b/>
          <w:color w:val="0070C0"/>
          <w:sz w:val="22"/>
          <w:szCs w:val="22"/>
          <w:lang w:val="en-US"/>
        </w:rPr>
        <w:t>iRTG</w:t>
      </w:r>
      <w:proofErr w:type="spellEnd"/>
      <w:r w:rsidR="007F706C">
        <w:rPr>
          <w:rFonts w:ascii="Arial" w:hAnsi="Arial" w:cs="Arial"/>
          <w:b/>
          <w:color w:val="0070C0"/>
          <w:sz w:val="22"/>
          <w:szCs w:val="22"/>
          <w:lang w:val="en-US"/>
        </w:rPr>
        <w:t xml:space="preserve"> 1665</w:t>
      </w:r>
    </w:p>
    <w:p w14:paraId="58FECD91" w14:textId="77777777" w:rsidR="008E3BC9" w:rsidRPr="008E3BC9" w:rsidRDefault="008E3BC9" w:rsidP="008E3BC9">
      <w:pPr>
        <w:spacing w:line="360" w:lineRule="auto"/>
        <w:rPr>
          <w:rFonts w:ascii="Arial" w:hAnsi="Arial" w:cs="Arial"/>
          <w:color w:val="0070C0"/>
          <w:sz w:val="22"/>
          <w:szCs w:val="22"/>
          <w:lang w:val="en-US"/>
        </w:rPr>
      </w:pPr>
      <w:r w:rsidRPr="008E3BC9">
        <w:rPr>
          <w:rFonts w:ascii="Arial" w:hAnsi="Arial" w:cs="Arial"/>
          <w:sz w:val="22"/>
          <w:szCs w:val="22"/>
          <w:lang w:val="en-US"/>
        </w:rPr>
        <w:t>Text</w:t>
      </w:r>
    </w:p>
    <w:p w14:paraId="422111DC" w14:textId="77777777" w:rsidR="008E3BC9" w:rsidRPr="008E3BC9" w:rsidRDefault="008E3BC9" w:rsidP="008E3BC9">
      <w:pPr>
        <w:spacing w:line="360" w:lineRule="auto"/>
        <w:rPr>
          <w:rFonts w:ascii="Arial" w:hAnsi="Arial" w:cs="Arial"/>
          <w:color w:val="0070C0"/>
          <w:sz w:val="22"/>
          <w:szCs w:val="22"/>
          <w:lang w:val="en-US"/>
        </w:rPr>
      </w:pPr>
    </w:p>
    <w:p w14:paraId="09B70B21" w14:textId="77777777" w:rsidR="008E3BC9" w:rsidRPr="008E3BC9" w:rsidRDefault="008E3BC9" w:rsidP="008E3BC9">
      <w:pPr>
        <w:spacing w:line="360" w:lineRule="auto"/>
        <w:rPr>
          <w:rFonts w:ascii="Arial" w:hAnsi="Arial" w:cs="Arial"/>
          <w:b/>
          <w:color w:val="0070C0"/>
          <w:sz w:val="22"/>
          <w:szCs w:val="22"/>
          <w:lang w:val="en-US"/>
        </w:rPr>
      </w:pP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>6.</w:t>
      </w:r>
      <w:r w:rsidRPr="008E3BC9">
        <w:rPr>
          <w:rFonts w:ascii="Arial" w:hAnsi="Arial" w:cs="Arial"/>
          <w:b/>
          <w:color w:val="0070C0"/>
          <w:sz w:val="22"/>
          <w:szCs w:val="22"/>
          <w:lang w:val="en-US"/>
        </w:rPr>
        <w:tab/>
        <w:t>References</w:t>
      </w:r>
    </w:p>
    <w:p w14:paraId="4E329B2C" w14:textId="77777777" w:rsidR="008E3BC9" w:rsidRPr="008E3BC9" w:rsidRDefault="008E3BC9" w:rsidP="008E3BC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8E3BC9">
        <w:rPr>
          <w:rFonts w:ascii="Arial" w:hAnsi="Arial" w:cs="Arial"/>
          <w:sz w:val="22"/>
          <w:szCs w:val="22"/>
          <w:lang w:val="en-US"/>
        </w:rPr>
        <w:t>Text</w:t>
      </w:r>
    </w:p>
    <w:p w14:paraId="0677CAF1" w14:textId="77777777" w:rsidR="008E3BC9" w:rsidRPr="008E3BC9" w:rsidRDefault="008E3BC9" w:rsidP="008E3BC9">
      <w:pPr>
        <w:rPr>
          <w:rFonts w:ascii="Arial" w:hAnsi="Arial" w:cs="Arial"/>
          <w:bCs/>
          <w:sz w:val="22"/>
          <w:szCs w:val="22"/>
          <w:lang w:val="en-US"/>
        </w:rPr>
      </w:pPr>
    </w:p>
    <w:p w14:paraId="1186C190" w14:textId="77777777" w:rsidR="00DB5338" w:rsidRPr="007F706C" w:rsidRDefault="00DB5338" w:rsidP="008E3BC9">
      <w:pPr>
        <w:rPr>
          <w:rFonts w:ascii="Arial" w:hAnsi="Arial" w:cs="Arial"/>
          <w:sz w:val="22"/>
          <w:szCs w:val="22"/>
          <w:lang w:val="en-US"/>
        </w:rPr>
      </w:pPr>
    </w:p>
    <w:sectPr w:rsidR="00DB5338" w:rsidRPr="007F706C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FD2C" w14:textId="77777777" w:rsidR="00550AF7" w:rsidRDefault="00550AF7">
      <w:r>
        <w:separator/>
      </w:r>
    </w:p>
  </w:endnote>
  <w:endnote w:type="continuationSeparator" w:id="0">
    <w:p w14:paraId="20F1720C" w14:textId="77777777" w:rsidR="00550AF7" w:rsidRDefault="0055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8F59" w14:textId="77777777" w:rsidR="00145712" w:rsidRDefault="00420148" w:rsidP="009E78F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8F061A" w14:textId="77777777" w:rsidR="00145712" w:rsidRDefault="00550AF7" w:rsidP="009E78F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28D8" w14:textId="77777777" w:rsidR="00145712" w:rsidRPr="00BD0D32" w:rsidRDefault="00420148" w:rsidP="009E78FA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BD0D32">
      <w:rPr>
        <w:rStyle w:val="Seitenzahl"/>
        <w:rFonts w:ascii="Arial" w:hAnsi="Arial" w:cs="Arial"/>
        <w:sz w:val="20"/>
        <w:szCs w:val="20"/>
      </w:rPr>
      <w:fldChar w:fldCharType="begin"/>
    </w:r>
    <w:r w:rsidRPr="00BD0D32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BD0D32">
      <w:rPr>
        <w:rStyle w:val="Seitenzahl"/>
        <w:rFonts w:ascii="Arial" w:hAnsi="Arial" w:cs="Arial"/>
        <w:sz w:val="20"/>
        <w:szCs w:val="20"/>
      </w:rPr>
      <w:fldChar w:fldCharType="separate"/>
    </w:r>
    <w:r>
      <w:rPr>
        <w:rStyle w:val="Seitenzahl"/>
        <w:rFonts w:ascii="Arial" w:hAnsi="Arial" w:cs="Arial"/>
        <w:noProof/>
        <w:sz w:val="20"/>
        <w:szCs w:val="20"/>
      </w:rPr>
      <w:t>1</w:t>
    </w:r>
    <w:r w:rsidRPr="00BD0D32">
      <w:rPr>
        <w:rStyle w:val="Seitenzahl"/>
        <w:rFonts w:ascii="Arial" w:hAnsi="Arial" w:cs="Arial"/>
        <w:sz w:val="20"/>
        <w:szCs w:val="20"/>
      </w:rPr>
      <w:fldChar w:fldCharType="end"/>
    </w:r>
  </w:p>
  <w:p w14:paraId="3F0DC840" w14:textId="77777777" w:rsidR="00145712" w:rsidRDefault="00550AF7" w:rsidP="009E78F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5C18" w14:textId="77777777" w:rsidR="00550AF7" w:rsidRDefault="00550AF7">
      <w:r>
        <w:separator/>
      </w:r>
    </w:p>
  </w:footnote>
  <w:footnote w:type="continuationSeparator" w:id="0">
    <w:p w14:paraId="6B20F226" w14:textId="77777777" w:rsidR="00550AF7" w:rsidRDefault="00550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6FC9" w14:textId="0B51B27F" w:rsidR="00E16AC7" w:rsidRPr="008E3BC9" w:rsidRDefault="007F706C">
    <w:pPr>
      <w:pStyle w:val="Kopfzeile"/>
      <w:rPr>
        <w:color w:val="808080"/>
        <w:lang w:val="en-US"/>
      </w:rPr>
    </w:pPr>
    <w:r>
      <w:rPr>
        <w:noProof/>
        <w:color w:val="808080"/>
      </w:rPr>
      <w:drawing>
        <wp:anchor distT="0" distB="0" distL="114300" distR="114300" simplePos="0" relativeHeight="251658240" behindDoc="0" locked="0" layoutInCell="1" allowOverlap="1" wp14:anchorId="0A55CB14" wp14:editId="69AD280D">
          <wp:simplePos x="0" y="0"/>
          <wp:positionH relativeFrom="column">
            <wp:posOffset>4302535</wp:posOffset>
          </wp:positionH>
          <wp:positionV relativeFrom="paragraph">
            <wp:posOffset>-334396</wp:posOffset>
          </wp:positionV>
          <wp:extent cx="1452880" cy="57213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Arial" w:hAnsi="Arial" w:cs="Arial"/>
        <w:color w:val="808080"/>
        <w:sz w:val="20"/>
        <w:szCs w:val="20"/>
        <w:lang w:val="en-US"/>
      </w:rPr>
      <w:t>i</w:t>
    </w:r>
    <w:r w:rsidR="00AA2F23">
      <w:rPr>
        <w:rFonts w:ascii="Arial" w:hAnsi="Arial" w:cs="Arial"/>
        <w:color w:val="808080"/>
        <w:sz w:val="20"/>
        <w:szCs w:val="20"/>
        <w:lang w:val="en-US"/>
      </w:rPr>
      <w:t>RTG</w:t>
    </w:r>
    <w:proofErr w:type="spellEnd"/>
    <w:r w:rsidR="00420148" w:rsidRPr="008E3BC9">
      <w:rPr>
        <w:rFonts w:ascii="Arial" w:hAnsi="Arial" w:cs="Arial"/>
        <w:color w:val="808080"/>
        <w:sz w:val="20"/>
        <w:szCs w:val="20"/>
        <w:lang w:val="en-US"/>
      </w:rPr>
      <w:t xml:space="preserve"> </w:t>
    </w:r>
    <w:r>
      <w:rPr>
        <w:rFonts w:ascii="Arial" w:hAnsi="Arial" w:cs="Arial"/>
        <w:color w:val="808080"/>
        <w:sz w:val="20"/>
        <w:szCs w:val="20"/>
        <w:lang w:val="en-US"/>
      </w:rPr>
      <w:t>1665</w:t>
    </w:r>
    <w:r w:rsidR="00420148" w:rsidRPr="008E3BC9">
      <w:rPr>
        <w:rFonts w:ascii="Arial" w:hAnsi="Arial" w:cs="Arial"/>
        <w:color w:val="808080"/>
        <w:sz w:val="20"/>
        <w:szCs w:val="20"/>
        <w:lang w:val="en-US"/>
      </w:rPr>
      <w:t xml:space="preserve"> – Project description template MD candidates</w:t>
    </w:r>
  </w:p>
  <w:p w14:paraId="5A6F5F44" w14:textId="77777777" w:rsidR="00E16AC7" w:rsidRPr="004649E4" w:rsidRDefault="00550AF7">
    <w:pPr>
      <w:pStyle w:val="Kopfzeile"/>
      <w:rPr>
        <w:lang w:val="en-US"/>
      </w:rPr>
    </w:pPr>
  </w:p>
  <w:p w14:paraId="7DA6873F" w14:textId="77777777" w:rsidR="00E16AC7" w:rsidRPr="004649E4" w:rsidRDefault="00550AF7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2C31F1"/>
    <w:rsid w:val="00313FD8"/>
    <w:rsid w:val="00420148"/>
    <w:rsid w:val="00550AF7"/>
    <w:rsid w:val="00600626"/>
    <w:rsid w:val="007F706C"/>
    <w:rsid w:val="00816366"/>
    <w:rsid w:val="008E3BC9"/>
    <w:rsid w:val="0098679D"/>
    <w:rsid w:val="009A1781"/>
    <w:rsid w:val="00AA2F23"/>
    <w:rsid w:val="00BB4DE2"/>
    <w:rsid w:val="00C75E7A"/>
    <w:rsid w:val="00D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454E"/>
  <w15:chartTrackingRefBased/>
  <w15:docId w15:val="{132EBD0E-B5CD-44E0-8A25-9105BDB7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3BC9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8E3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3BC9"/>
    <w:rPr>
      <w:rFonts w:eastAsiaTheme="minorEastAsia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8E3BC9"/>
  </w:style>
  <w:style w:type="paragraph" w:styleId="Kopfzeile">
    <w:name w:val="header"/>
    <w:basedOn w:val="Standard"/>
    <w:link w:val="KopfzeileZchn"/>
    <w:uiPriority w:val="99"/>
    <w:unhideWhenUsed/>
    <w:rsid w:val="008E3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3BC9"/>
    <w:rPr>
      <w:rFonts w:eastAsiaTheme="minorEastAsia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E3BC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rk2633.uni-luebeck.de/index.php?id=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.muehlmann@uni-luebeck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skadilange</dc:creator>
  <cp:keywords/>
  <dc:description/>
  <cp:lastModifiedBy>Henriette Mühlmann</cp:lastModifiedBy>
  <cp:revision>9</cp:revision>
  <dcterms:created xsi:type="dcterms:W3CDTF">2022-01-27T14:28:00Z</dcterms:created>
  <dcterms:modified xsi:type="dcterms:W3CDTF">2024-07-11T09:51:00Z</dcterms:modified>
</cp:coreProperties>
</file>